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1C4D" w:rsidRDefault="00211C4D" w:rsidP="00211C4D">
      <w:pPr>
        <w:spacing w:after="0"/>
        <w:ind w:left="1560" w:hanging="1560"/>
        <w:jc w:val="both"/>
      </w:pPr>
      <w:r>
        <w:rPr>
          <w:noProof/>
          <w:u w:val="single"/>
          <w:lang w:eastAsia="ru-RU"/>
        </w:rPr>
        <w:drawing>
          <wp:anchor distT="0" distB="0" distL="114300" distR="114300" simplePos="0" relativeHeight="251651584" behindDoc="1" locked="0" layoutInCell="1" allowOverlap="1">
            <wp:simplePos x="0" y="0"/>
            <wp:positionH relativeFrom="column">
              <wp:posOffset>1289326</wp:posOffset>
            </wp:positionH>
            <wp:positionV relativeFrom="paragraph">
              <wp:posOffset>-44229</wp:posOffset>
            </wp:positionV>
            <wp:extent cx="1165694" cy="2366594"/>
            <wp:effectExtent l="1905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6980" cy="2369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11C4D">
        <w:rPr>
          <w:u w:val="single"/>
        </w:rPr>
        <w:t>Задача – ВМ</w:t>
      </w:r>
      <w:r>
        <w:t>-</w:t>
      </w:r>
      <w:r w:rsidRPr="00211C4D">
        <w:t>1</w:t>
      </w:r>
      <w:r>
        <w:t xml:space="preserve">:    </w:t>
      </w:r>
    </w:p>
    <w:p w:rsidR="005A1C05" w:rsidRDefault="00211C4D" w:rsidP="00402EAB">
      <w:pPr>
        <w:spacing w:after="0" w:line="240" w:lineRule="auto"/>
        <w:ind w:left="4820"/>
        <w:jc w:val="both"/>
      </w:pPr>
      <w:r>
        <w:t xml:space="preserve">Определить допускаемую грузоподъемность </w:t>
      </w:r>
      <w:r w:rsidRPr="00211C4D">
        <w:t>[</w:t>
      </w:r>
      <w:r w:rsidRPr="00211C4D">
        <w:rPr>
          <w:i/>
          <w:lang w:val="en-US"/>
        </w:rPr>
        <w:t>F</w:t>
      </w:r>
      <w:r w:rsidRPr="00211C4D">
        <w:t xml:space="preserve">] </w:t>
      </w:r>
      <w:r>
        <w:t xml:space="preserve">домкрата </w:t>
      </w:r>
      <w:r w:rsidRPr="00211C4D">
        <w:rPr>
          <w:b/>
          <w:i/>
        </w:rPr>
        <w:t>по критерию износостойкости винтовой пары</w:t>
      </w:r>
      <w:r>
        <w:t xml:space="preserve"> 1-2 при следующих исходных данных: - допускаемое давление ВП </w:t>
      </w:r>
      <w:r w:rsidRPr="00211C4D">
        <w:t>[</w:t>
      </w:r>
      <w:r w:rsidRPr="004C5283">
        <w:rPr>
          <w:i/>
          <w:lang w:val="en-US"/>
        </w:rPr>
        <w:t>p</w:t>
      </w:r>
      <w:r w:rsidRPr="00211C4D">
        <w:t xml:space="preserve">] = 10 </w:t>
      </w:r>
      <w:r>
        <w:t xml:space="preserve">МПа; - средний диаметр резьбы </w:t>
      </w:r>
      <w:r w:rsidRPr="004C5283">
        <w:rPr>
          <w:i/>
          <w:lang w:val="en-US"/>
        </w:rPr>
        <w:t>d</w:t>
      </w:r>
      <w:r w:rsidRPr="00211C4D">
        <w:rPr>
          <w:vertAlign w:val="subscript"/>
        </w:rPr>
        <w:t>2</w:t>
      </w:r>
      <w:r w:rsidRPr="00211C4D">
        <w:t xml:space="preserve"> = 17</w:t>
      </w:r>
      <w:r>
        <w:t xml:space="preserve">мм; </w:t>
      </w:r>
      <w:r w:rsidRPr="004C5283">
        <w:rPr>
          <w:i/>
          <w:lang w:val="en-US"/>
        </w:rPr>
        <w:t>d</w:t>
      </w:r>
      <w:r>
        <w:rPr>
          <w:vertAlign w:val="subscript"/>
        </w:rPr>
        <w:t>3</w:t>
      </w:r>
      <w:r w:rsidRPr="00211C4D">
        <w:t xml:space="preserve"> = 1</w:t>
      </w:r>
      <w:r>
        <w:t>5,5мм; коэффициент рабочей высоты пр</w:t>
      </w:r>
      <w:r>
        <w:t>о</w:t>
      </w:r>
      <w:r>
        <w:t xml:space="preserve">филя резьбы </w:t>
      </w:r>
      <w:r w:rsidRPr="004C5283">
        <w:rPr>
          <w:i/>
        </w:rPr>
        <w:t>γ</w:t>
      </w:r>
      <w:r>
        <w:rPr>
          <w:vertAlign w:val="subscript"/>
        </w:rPr>
        <w:t>1</w:t>
      </w:r>
      <w:r>
        <w:t>=0,5; коэффициент высоты га</w:t>
      </w:r>
      <w:r>
        <w:t>й</w:t>
      </w:r>
      <w:r>
        <w:t xml:space="preserve">ки </w:t>
      </w:r>
      <w:r w:rsidRPr="004C5283">
        <w:rPr>
          <w:i/>
        </w:rPr>
        <w:t>γ</w:t>
      </w:r>
      <w:r>
        <w:rPr>
          <w:vertAlign w:val="subscript"/>
        </w:rPr>
        <w:t>2</w:t>
      </w:r>
      <w:r>
        <w:t>=2,0;</w:t>
      </w:r>
      <w:r w:rsidRPr="00211C4D">
        <w:t xml:space="preserve"> </w:t>
      </w:r>
    </w:p>
    <w:p w:rsidR="0001580C" w:rsidRDefault="0001580C" w:rsidP="00402EAB">
      <w:pPr>
        <w:spacing w:after="0" w:line="240" w:lineRule="auto"/>
        <w:ind w:left="4820"/>
        <w:jc w:val="both"/>
      </w:pPr>
    </w:p>
    <w:p w:rsidR="0001580C" w:rsidRDefault="0001580C" w:rsidP="00402EAB">
      <w:pPr>
        <w:spacing w:after="0" w:line="240" w:lineRule="auto"/>
        <w:ind w:left="4820"/>
        <w:jc w:val="both"/>
      </w:pPr>
    </w:p>
    <w:p w:rsidR="0001580C" w:rsidRDefault="0001580C" w:rsidP="00402EAB">
      <w:pPr>
        <w:spacing w:after="0" w:line="240" w:lineRule="auto"/>
        <w:ind w:left="4820"/>
        <w:jc w:val="both"/>
      </w:pPr>
    </w:p>
    <w:p w:rsidR="0001580C" w:rsidRDefault="0001580C" w:rsidP="00402EAB">
      <w:pPr>
        <w:spacing w:after="0" w:line="240" w:lineRule="auto"/>
        <w:ind w:left="4820"/>
        <w:jc w:val="both"/>
      </w:pPr>
    </w:p>
    <w:p w:rsidR="0001580C" w:rsidRDefault="0001580C" w:rsidP="00402EAB">
      <w:pPr>
        <w:spacing w:after="0" w:line="240" w:lineRule="auto"/>
        <w:ind w:left="4820"/>
        <w:jc w:val="both"/>
      </w:pPr>
    </w:p>
    <w:p w:rsidR="00211C4D" w:rsidRDefault="00211C4D" w:rsidP="00402EAB">
      <w:pPr>
        <w:spacing w:after="0"/>
        <w:ind w:left="1560" w:hanging="1560"/>
        <w:jc w:val="both"/>
        <w:rPr>
          <w:u w:val="single"/>
        </w:rPr>
      </w:pPr>
    </w:p>
    <w:p w:rsidR="00402EAB" w:rsidRDefault="00402EAB" w:rsidP="00211C4D">
      <w:pPr>
        <w:spacing w:after="0"/>
        <w:ind w:left="1560" w:hanging="1560"/>
        <w:jc w:val="both"/>
        <w:rPr>
          <w:u w:val="single"/>
        </w:rPr>
      </w:pPr>
      <w:r>
        <w:rPr>
          <w:noProof/>
          <w:u w:val="single"/>
          <w:lang w:eastAsia="ru-RU"/>
        </w:rPr>
        <w:drawing>
          <wp:anchor distT="0" distB="0" distL="114300" distR="114300" simplePos="0" relativeHeight="251652608" behindDoc="1" locked="0" layoutInCell="1" allowOverlap="1">
            <wp:simplePos x="0" y="0"/>
            <wp:positionH relativeFrom="column">
              <wp:posOffset>1305229</wp:posOffset>
            </wp:positionH>
            <wp:positionV relativeFrom="paragraph">
              <wp:posOffset>153173</wp:posOffset>
            </wp:positionV>
            <wp:extent cx="1149791" cy="2332459"/>
            <wp:effectExtent l="19050" t="0" r="0" b="0"/>
            <wp:wrapNone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0030" cy="23329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11C4D" w:rsidRDefault="00211C4D" w:rsidP="00402EAB">
      <w:pPr>
        <w:spacing w:after="0"/>
        <w:ind w:left="1560" w:hanging="1560"/>
        <w:jc w:val="both"/>
      </w:pPr>
      <w:r w:rsidRPr="00211C4D">
        <w:rPr>
          <w:u w:val="single"/>
        </w:rPr>
        <w:t>Задача – ВМ</w:t>
      </w:r>
      <w:r>
        <w:t xml:space="preserve">-2:    </w:t>
      </w:r>
    </w:p>
    <w:p w:rsidR="00211C4D" w:rsidRPr="00211C4D" w:rsidRDefault="00211C4D" w:rsidP="00402EAB">
      <w:pPr>
        <w:spacing w:after="0" w:line="240" w:lineRule="auto"/>
        <w:ind w:left="4820"/>
        <w:jc w:val="both"/>
      </w:pPr>
      <w:r>
        <w:t xml:space="preserve">Определить допускаемую грузоподъемность </w:t>
      </w:r>
      <w:r w:rsidRPr="00211C4D">
        <w:t>[</w:t>
      </w:r>
      <w:r w:rsidRPr="00211C4D">
        <w:rPr>
          <w:i/>
          <w:lang w:val="en-US"/>
        </w:rPr>
        <w:t>F</w:t>
      </w:r>
      <w:r w:rsidRPr="00211C4D">
        <w:t xml:space="preserve">] </w:t>
      </w:r>
      <w:r>
        <w:t xml:space="preserve"> домкрата </w:t>
      </w:r>
      <w:r w:rsidRPr="00211C4D">
        <w:rPr>
          <w:b/>
          <w:i/>
        </w:rPr>
        <w:t xml:space="preserve">по критерию </w:t>
      </w:r>
      <w:r>
        <w:rPr>
          <w:b/>
          <w:i/>
        </w:rPr>
        <w:t>прочности ви</w:t>
      </w:r>
      <w:r>
        <w:rPr>
          <w:b/>
          <w:i/>
        </w:rPr>
        <w:t>н</w:t>
      </w:r>
      <w:r>
        <w:rPr>
          <w:b/>
          <w:i/>
        </w:rPr>
        <w:t xml:space="preserve">та 1 </w:t>
      </w:r>
      <w:r>
        <w:t>при следующих исходных данных: - пр</w:t>
      </w:r>
      <w:r>
        <w:t>е</w:t>
      </w:r>
      <w:r>
        <w:t xml:space="preserve">дел текучести материала винта </w:t>
      </w:r>
      <w:r w:rsidRPr="004C5283">
        <w:rPr>
          <w:i/>
        </w:rPr>
        <w:t>σ</w:t>
      </w:r>
      <w:r>
        <w:rPr>
          <w:vertAlign w:val="subscript"/>
        </w:rPr>
        <w:t>т</w:t>
      </w:r>
      <w:r>
        <w:t xml:space="preserve">=360 МПа; - средний диаметр резьбы </w:t>
      </w:r>
      <w:r w:rsidRPr="004C5283">
        <w:rPr>
          <w:i/>
          <w:lang w:val="en-US"/>
        </w:rPr>
        <w:t>d</w:t>
      </w:r>
      <w:r w:rsidRPr="00211C4D">
        <w:rPr>
          <w:vertAlign w:val="subscript"/>
        </w:rPr>
        <w:t>2</w:t>
      </w:r>
      <w:r w:rsidRPr="00211C4D">
        <w:t xml:space="preserve"> = 17</w:t>
      </w:r>
      <w:r>
        <w:t xml:space="preserve">мм; </w:t>
      </w:r>
      <w:r w:rsidRPr="004C5283">
        <w:rPr>
          <w:i/>
          <w:lang w:val="en-US"/>
        </w:rPr>
        <w:t>d</w:t>
      </w:r>
      <w:r>
        <w:rPr>
          <w:vertAlign w:val="subscript"/>
        </w:rPr>
        <w:t>3</w:t>
      </w:r>
      <w:r w:rsidRPr="00211C4D">
        <w:t xml:space="preserve"> = 1</w:t>
      </w:r>
      <w:r>
        <w:t xml:space="preserve">5,5мм; коэффициент трения ВП </w:t>
      </w:r>
      <w:r w:rsidR="00F926DD">
        <w:t>(</w:t>
      </w:r>
      <w:r>
        <w:t>1-2</w:t>
      </w:r>
      <w:r w:rsidR="00F926DD">
        <w:t>)</w:t>
      </w:r>
      <w:r>
        <w:t xml:space="preserve"> </w:t>
      </w:r>
      <w:proofErr w:type="spellStart"/>
      <w:r w:rsidRPr="00211C4D">
        <w:rPr>
          <w:i/>
          <w:lang w:val="en-US"/>
        </w:rPr>
        <w:t>f</w:t>
      </w:r>
      <w:r>
        <w:rPr>
          <w:vertAlign w:val="subscript"/>
          <w:lang w:val="en-US"/>
        </w:rPr>
        <w:t>B</w:t>
      </w:r>
      <w:proofErr w:type="spellEnd"/>
      <w:r w:rsidRPr="00211C4D">
        <w:rPr>
          <w:vertAlign w:val="subscript"/>
        </w:rPr>
        <w:t>-</w:t>
      </w:r>
      <w:r>
        <w:rPr>
          <w:vertAlign w:val="subscript"/>
        </w:rPr>
        <w:t>Г</w:t>
      </w:r>
      <w:r>
        <w:t xml:space="preserve"> =0,15; коэффициент трения в пяте </w:t>
      </w:r>
      <w:proofErr w:type="gramStart"/>
      <w:r w:rsidRPr="00211C4D">
        <w:rPr>
          <w:i/>
          <w:lang w:val="en-US"/>
        </w:rPr>
        <w:t>f</w:t>
      </w:r>
      <w:proofErr w:type="gramEnd"/>
      <w:r>
        <w:rPr>
          <w:vertAlign w:val="subscript"/>
        </w:rPr>
        <w:t>П</w:t>
      </w:r>
      <w:r>
        <w:t xml:space="preserve"> =0,2;</w:t>
      </w:r>
    </w:p>
    <w:p w:rsidR="00211C4D" w:rsidRDefault="00211C4D" w:rsidP="00402EAB">
      <w:pPr>
        <w:spacing w:after="0"/>
        <w:jc w:val="both"/>
      </w:pPr>
    </w:p>
    <w:p w:rsidR="00402EAB" w:rsidRDefault="00402EAB" w:rsidP="00402EAB">
      <w:pPr>
        <w:spacing w:after="0"/>
        <w:jc w:val="both"/>
        <w:rPr>
          <w:u w:val="single"/>
        </w:rPr>
      </w:pPr>
    </w:p>
    <w:p w:rsidR="0001580C" w:rsidRDefault="0001580C" w:rsidP="00402EAB">
      <w:pPr>
        <w:spacing w:after="0"/>
        <w:jc w:val="both"/>
        <w:rPr>
          <w:u w:val="single"/>
        </w:rPr>
      </w:pPr>
    </w:p>
    <w:p w:rsidR="0001580C" w:rsidRDefault="0001580C" w:rsidP="00402EAB">
      <w:pPr>
        <w:spacing w:after="0"/>
        <w:jc w:val="both"/>
        <w:rPr>
          <w:u w:val="single"/>
        </w:rPr>
      </w:pPr>
    </w:p>
    <w:p w:rsidR="0001580C" w:rsidRDefault="0001580C" w:rsidP="00402EAB">
      <w:pPr>
        <w:spacing w:after="0"/>
        <w:jc w:val="both"/>
        <w:rPr>
          <w:u w:val="single"/>
        </w:rPr>
      </w:pPr>
    </w:p>
    <w:p w:rsidR="0001580C" w:rsidRDefault="0001580C" w:rsidP="00402EAB">
      <w:pPr>
        <w:spacing w:after="0"/>
        <w:jc w:val="both"/>
        <w:rPr>
          <w:u w:val="single"/>
        </w:rPr>
      </w:pPr>
    </w:p>
    <w:p w:rsidR="0001580C" w:rsidRDefault="0001580C" w:rsidP="00402EAB">
      <w:pPr>
        <w:spacing w:after="0"/>
        <w:jc w:val="both"/>
        <w:rPr>
          <w:u w:val="single"/>
        </w:rPr>
      </w:pPr>
    </w:p>
    <w:p w:rsidR="0001580C" w:rsidRDefault="0001580C" w:rsidP="00402EAB">
      <w:pPr>
        <w:spacing w:after="0"/>
        <w:jc w:val="both"/>
        <w:rPr>
          <w:u w:val="single"/>
        </w:rPr>
      </w:pPr>
    </w:p>
    <w:p w:rsidR="00211C4D" w:rsidRDefault="00211C4D" w:rsidP="00402EAB">
      <w:pPr>
        <w:spacing w:after="0"/>
        <w:jc w:val="both"/>
      </w:pPr>
      <w:r>
        <w:rPr>
          <w:noProof/>
          <w:lang w:eastAsia="ru-RU"/>
        </w:rPr>
        <w:drawing>
          <wp:anchor distT="0" distB="0" distL="114300" distR="114300" simplePos="0" relativeHeight="251653632" behindDoc="1" locked="0" layoutInCell="1" allowOverlap="1">
            <wp:simplePos x="0" y="0"/>
            <wp:positionH relativeFrom="column">
              <wp:posOffset>1289325</wp:posOffset>
            </wp:positionH>
            <wp:positionV relativeFrom="paragraph">
              <wp:posOffset>19823</wp:posOffset>
            </wp:positionV>
            <wp:extent cx="1364477" cy="2633225"/>
            <wp:effectExtent l="19050" t="0" r="7123" b="0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4477" cy="2633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11C4D">
        <w:rPr>
          <w:u w:val="single"/>
        </w:rPr>
        <w:t>Задача – ВМ</w:t>
      </w:r>
      <w:r>
        <w:t>-3:</w:t>
      </w:r>
      <w:r w:rsidRPr="00211C4D">
        <w:t xml:space="preserve"> </w:t>
      </w:r>
    </w:p>
    <w:p w:rsidR="0001580C" w:rsidRDefault="0001580C" w:rsidP="00402EAB">
      <w:pPr>
        <w:spacing w:after="0"/>
        <w:jc w:val="both"/>
      </w:pPr>
    </w:p>
    <w:p w:rsidR="00211C4D" w:rsidRPr="00531A62" w:rsidRDefault="00211C4D" w:rsidP="00402EAB">
      <w:pPr>
        <w:spacing w:after="0" w:line="240" w:lineRule="auto"/>
        <w:ind w:left="4820"/>
        <w:jc w:val="both"/>
      </w:pPr>
      <w:proofErr w:type="gramStart"/>
      <w:r>
        <w:t xml:space="preserve">Определить допускаемую грузоподъемность </w:t>
      </w:r>
      <w:r w:rsidRPr="00211C4D">
        <w:t>[</w:t>
      </w:r>
      <w:r w:rsidRPr="00211C4D">
        <w:rPr>
          <w:i/>
          <w:lang w:val="en-US"/>
        </w:rPr>
        <w:t>F</w:t>
      </w:r>
      <w:r w:rsidRPr="00211C4D">
        <w:t xml:space="preserve">] </w:t>
      </w:r>
      <w:r>
        <w:t xml:space="preserve"> домкрата </w:t>
      </w:r>
      <w:r w:rsidRPr="00211C4D">
        <w:rPr>
          <w:b/>
          <w:i/>
        </w:rPr>
        <w:t xml:space="preserve">по критерию </w:t>
      </w:r>
      <w:r>
        <w:rPr>
          <w:b/>
          <w:i/>
        </w:rPr>
        <w:t>прочности рук</w:t>
      </w:r>
      <w:r>
        <w:rPr>
          <w:b/>
          <w:i/>
        </w:rPr>
        <w:t>о</w:t>
      </w:r>
      <w:r>
        <w:rPr>
          <w:b/>
          <w:i/>
        </w:rPr>
        <w:t xml:space="preserve">яти 3 </w:t>
      </w:r>
      <w:r>
        <w:t xml:space="preserve">при следующих исходных данных: - допускаемое напряжение материала рукояти </w:t>
      </w:r>
      <w:r w:rsidR="00C62293" w:rsidRPr="00C62293">
        <w:t>[</w:t>
      </w:r>
      <w:r w:rsidRPr="00A029C7">
        <w:rPr>
          <w:i/>
        </w:rPr>
        <w:t>σ</w:t>
      </w:r>
      <w:r w:rsidR="00A029C7" w:rsidRPr="00A029C7">
        <w:rPr>
          <w:vertAlign w:val="subscript"/>
        </w:rPr>
        <w:t>Т</w:t>
      </w:r>
      <w:r w:rsidRPr="00A029C7">
        <w:rPr>
          <w:vertAlign w:val="subscript"/>
        </w:rPr>
        <w:t>и</w:t>
      </w:r>
      <w:r w:rsidR="00C62293" w:rsidRPr="00C62293">
        <w:t>]</w:t>
      </w:r>
      <w:r>
        <w:t>=</w:t>
      </w:r>
      <w:r w:rsidR="00C62293" w:rsidRPr="00C62293">
        <w:t>16</w:t>
      </w:r>
      <w:r w:rsidRPr="00211C4D">
        <w:t>0</w:t>
      </w:r>
      <w:r>
        <w:t xml:space="preserve"> МПа;</w:t>
      </w:r>
      <w:r w:rsidRPr="00211C4D">
        <w:t xml:space="preserve"> </w:t>
      </w:r>
      <w:proofErr w:type="spellStart"/>
      <w:r w:rsidRPr="00211C4D">
        <w:rPr>
          <w:i/>
          <w:lang w:val="en-US"/>
        </w:rPr>
        <w:t>d</w:t>
      </w:r>
      <w:r>
        <w:rPr>
          <w:vertAlign w:val="subscript"/>
          <w:lang w:val="en-US"/>
        </w:rPr>
        <w:t>p</w:t>
      </w:r>
      <w:proofErr w:type="spellEnd"/>
      <w:r>
        <w:t xml:space="preserve">=16мм; средний диаметр резьбы </w:t>
      </w:r>
      <w:r w:rsidRPr="00211C4D">
        <w:rPr>
          <w:i/>
          <w:lang w:val="en-US"/>
        </w:rPr>
        <w:t>d</w:t>
      </w:r>
      <w:r w:rsidRPr="00211C4D">
        <w:rPr>
          <w:vertAlign w:val="subscript"/>
        </w:rPr>
        <w:t>2</w:t>
      </w:r>
      <w:r w:rsidRPr="00211C4D">
        <w:t xml:space="preserve"> = 17</w:t>
      </w:r>
      <w:r>
        <w:t xml:space="preserve">мм; </w:t>
      </w:r>
      <w:r w:rsidRPr="00211C4D">
        <w:rPr>
          <w:i/>
          <w:lang w:val="en-US"/>
        </w:rPr>
        <w:t>d</w:t>
      </w:r>
      <w:r>
        <w:rPr>
          <w:vertAlign w:val="subscript"/>
        </w:rPr>
        <w:t>3</w:t>
      </w:r>
      <w:r w:rsidRPr="00211C4D">
        <w:t xml:space="preserve"> = 1</w:t>
      </w:r>
      <w:r>
        <w:t xml:space="preserve">5,5мм; плечо изгиба рукояти </w:t>
      </w:r>
      <w:r w:rsidRPr="00211C4D">
        <w:rPr>
          <w:i/>
          <w:lang w:val="en-US"/>
        </w:rPr>
        <w:t>L</w:t>
      </w:r>
      <w:r>
        <w:rPr>
          <w:vertAlign w:val="subscript"/>
        </w:rPr>
        <w:t>и</w:t>
      </w:r>
      <w:r>
        <w:t xml:space="preserve"> принять условно равной расчетной длине рукояти </w:t>
      </w:r>
      <w:r w:rsidRPr="00211C4D">
        <w:rPr>
          <w:i/>
          <w:lang w:val="en-US"/>
        </w:rPr>
        <w:t>L</w:t>
      </w:r>
      <w:proofErr w:type="spellStart"/>
      <w:r>
        <w:rPr>
          <w:vertAlign w:val="subscript"/>
        </w:rPr>
        <w:t>р</w:t>
      </w:r>
      <w:proofErr w:type="spellEnd"/>
      <w:r>
        <w:t xml:space="preserve"> (</w:t>
      </w:r>
      <w:r w:rsidRPr="00211C4D">
        <w:rPr>
          <w:i/>
          <w:lang w:val="en-US"/>
        </w:rPr>
        <w:t>L</w:t>
      </w:r>
      <w:r>
        <w:rPr>
          <w:vertAlign w:val="subscript"/>
        </w:rPr>
        <w:t>и</w:t>
      </w:r>
      <w:r>
        <w:t xml:space="preserve"> = </w:t>
      </w:r>
      <w:r w:rsidRPr="00211C4D">
        <w:rPr>
          <w:i/>
          <w:lang w:val="en-US"/>
        </w:rPr>
        <w:t>L</w:t>
      </w:r>
      <w:proofErr w:type="spellStart"/>
      <w:r>
        <w:rPr>
          <w:vertAlign w:val="subscript"/>
        </w:rPr>
        <w:t>р</w:t>
      </w:r>
      <w:proofErr w:type="spellEnd"/>
      <w:r>
        <w:t xml:space="preserve">); Момент трения в пяте принять равным </w:t>
      </w:r>
      <w:proofErr w:type="spellStart"/>
      <w:r>
        <w:t>Т</w:t>
      </w:r>
      <w:r>
        <w:rPr>
          <w:vertAlign w:val="subscript"/>
        </w:rPr>
        <w:t>п</w:t>
      </w:r>
      <w:proofErr w:type="spellEnd"/>
      <w:r>
        <w:t xml:space="preserve"> = 10000 </w:t>
      </w:r>
      <w:proofErr w:type="spellStart"/>
      <w:r>
        <w:t>Нмм</w:t>
      </w:r>
      <w:proofErr w:type="spellEnd"/>
      <w:r w:rsidR="00F926DD">
        <w:t>;</w:t>
      </w:r>
      <w:proofErr w:type="gramEnd"/>
      <w:r w:rsidR="00F926DD" w:rsidRPr="00F926DD">
        <w:rPr>
          <w:i/>
        </w:rPr>
        <w:t xml:space="preserve"> </w:t>
      </w:r>
      <w:proofErr w:type="spellStart"/>
      <w:proofErr w:type="gramStart"/>
      <w:r w:rsidR="00F926DD" w:rsidRPr="00211C4D">
        <w:rPr>
          <w:i/>
          <w:lang w:val="en-US"/>
        </w:rPr>
        <w:t>f</w:t>
      </w:r>
      <w:r w:rsidR="00F926DD">
        <w:rPr>
          <w:vertAlign w:val="subscript"/>
          <w:lang w:val="en-US"/>
        </w:rPr>
        <w:t>B</w:t>
      </w:r>
      <w:proofErr w:type="spellEnd"/>
      <w:r w:rsidR="00F926DD" w:rsidRPr="00211C4D">
        <w:rPr>
          <w:vertAlign w:val="subscript"/>
        </w:rPr>
        <w:t>-</w:t>
      </w:r>
      <w:r w:rsidR="00F926DD">
        <w:rPr>
          <w:vertAlign w:val="subscript"/>
        </w:rPr>
        <w:t>Г</w:t>
      </w:r>
      <w:proofErr w:type="gramEnd"/>
      <w:r w:rsidR="00F926DD">
        <w:t xml:space="preserve"> =0,15; </w:t>
      </w:r>
      <w:r w:rsidR="00531A62" w:rsidRPr="00531A62">
        <w:rPr>
          <w:i/>
          <w:lang w:val="en-US"/>
        </w:rPr>
        <w:t>F</w:t>
      </w:r>
      <w:proofErr w:type="spellStart"/>
      <w:r w:rsidR="00531A62">
        <w:rPr>
          <w:vertAlign w:val="subscript"/>
        </w:rPr>
        <w:t>р</w:t>
      </w:r>
      <w:proofErr w:type="spellEnd"/>
      <w:r w:rsidR="00531A62">
        <w:t xml:space="preserve"> = 300Н;</w:t>
      </w:r>
    </w:p>
    <w:p w:rsidR="004C5283" w:rsidRDefault="004C5283" w:rsidP="00211C4D">
      <w:pPr>
        <w:spacing w:after="0"/>
        <w:ind w:left="4820"/>
        <w:jc w:val="both"/>
      </w:pPr>
    </w:p>
    <w:p w:rsidR="0001580C" w:rsidRDefault="0001580C" w:rsidP="00211C4D">
      <w:pPr>
        <w:spacing w:after="0"/>
        <w:ind w:left="4820"/>
        <w:jc w:val="both"/>
      </w:pPr>
    </w:p>
    <w:p w:rsidR="0001580C" w:rsidRDefault="0001580C" w:rsidP="00211C4D">
      <w:pPr>
        <w:spacing w:after="0"/>
        <w:ind w:left="4820"/>
        <w:jc w:val="both"/>
      </w:pPr>
    </w:p>
    <w:p w:rsidR="0001580C" w:rsidRDefault="0001580C" w:rsidP="00211C4D">
      <w:pPr>
        <w:spacing w:after="0"/>
        <w:ind w:left="4820"/>
        <w:jc w:val="both"/>
      </w:pPr>
    </w:p>
    <w:p w:rsidR="0001580C" w:rsidRDefault="0001580C" w:rsidP="00211C4D">
      <w:pPr>
        <w:spacing w:after="0"/>
        <w:ind w:left="4820"/>
        <w:jc w:val="both"/>
      </w:pPr>
    </w:p>
    <w:p w:rsidR="004C5283" w:rsidRDefault="00402EAB" w:rsidP="00211C4D">
      <w:pPr>
        <w:spacing w:after="0"/>
        <w:ind w:left="4820"/>
        <w:jc w:val="both"/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54656" behindDoc="1" locked="0" layoutInCell="1" allowOverlap="1">
            <wp:simplePos x="0" y="0"/>
            <wp:positionH relativeFrom="column">
              <wp:posOffset>1305229</wp:posOffset>
            </wp:positionH>
            <wp:positionV relativeFrom="paragraph">
              <wp:posOffset>75040</wp:posOffset>
            </wp:positionV>
            <wp:extent cx="1420136" cy="2751203"/>
            <wp:effectExtent l="19050" t="0" r="8614" b="0"/>
            <wp:wrapNone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7157" cy="27841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C5283" w:rsidRDefault="004C5283" w:rsidP="004C5283">
      <w:pPr>
        <w:spacing w:after="0"/>
      </w:pPr>
      <w:r w:rsidRPr="00211C4D">
        <w:rPr>
          <w:u w:val="single"/>
        </w:rPr>
        <w:t>Задача – ВМ</w:t>
      </w:r>
      <w:r>
        <w:t>-4:</w:t>
      </w:r>
    </w:p>
    <w:p w:rsidR="004C5283" w:rsidRPr="004C5283" w:rsidRDefault="004C5283" w:rsidP="00402EAB">
      <w:pPr>
        <w:spacing w:after="0" w:line="240" w:lineRule="auto"/>
        <w:ind w:left="4820"/>
      </w:pPr>
      <w:r>
        <w:t xml:space="preserve">Определить допускаемую грузоподъемность </w:t>
      </w:r>
      <w:r w:rsidRPr="00211C4D">
        <w:t>[</w:t>
      </w:r>
      <w:r w:rsidRPr="00211C4D">
        <w:rPr>
          <w:i/>
          <w:lang w:val="en-US"/>
        </w:rPr>
        <w:t>F</w:t>
      </w:r>
      <w:r w:rsidRPr="00211C4D">
        <w:t xml:space="preserve">] </w:t>
      </w:r>
      <w:r>
        <w:t xml:space="preserve"> домкрата </w:t>
      </w:r>
      <w:r w:rsidRPr="00211C4D">
        <w:rPr>
          <w:b/>
          <w:i/>
        </w:rPr>
        <w:t xml:space="preserve">по критерию </w:t>
      </w:r>
      <w:r>
        <w:rPr>
          <w:b/>
          <w:i/>
        </w:rPr>
        <w:t>прочности гайки</w:t>
      </w:r>
      <w:r w:rsidR="00112437">
        <w:rPr>
          <w:b/>
          <w:i/>
        </w:rPr>
        <w:t xml:space="preserve"> 2 при растяжении</w:t>
      </w:r>
      <w:r w:rsidR="00112437" w:rsidRPr="00112437">
        <w:rPr>
          <w:i/>
        </w:rPr>
        <w:t>,</w:t>
      </w:r>
      <w:r>
        <w:rPr>
          <w:b/>
          <w:i/>
        </w:rPr>
        <w:t xml:space="preserve"> </w:t>
      </w:r>
      <w:r>
        <w:t>при следующих исхо</w:t>
      </w:r>
      <w:r>
        <w:t>д</w:t>
      </w:r>
      <w:r>
        <w:t xml:space="preserve">ных данных: - предел текучести материала гайки </w:t>
      </w:r>
      <w:r w:rsidRPr="004C5283">
        <w:rPr>
          <w:i/>
        </w:rPr>
        <w:t>σ</w:t>
      </w:r>
      <w:r>
        <w:rPr>
          <w:vertAlign w:val="subscript"/>
        </w:rPr>
        <w:t>т</w:t>
      </w:r>
      <w:r>
        <w:t>=147МПа; - посадочный диаметр га</w:t>
      </w:r>
      <w:r>
        <w:t>й</w:t>
      </w:r>
      <w:r>
        <w:t xml:space="preserve">ки </w:t>
      </w:r>
      <w:proofErr w:type="gramStart"/>
      <w:r w:rsidRPr="004C5283">
        <w:rPr>
          <w:i/>
          <w:lang w:val="en-US"/>
        </w:rPr>
        <w:t>D</w:t>
      </w:r>
      <w:proofErr w:type="gramEnd"/>
      <w:r>
        <w:rPr>
          <w:vertAlign w:val="subscript"/>
        </w:rPr>
        <w:t>г</w:t>
      </w:r>
      <w:r>
        <w:t xml:space="preserve"> = 36мм; средний диаметр резьбы </w:t>
      </w:r>
      <w:r w:rsidRPr="004C5283">
        <w:rPr>
          <w:i/>
          <w:lang w:val="en-US"/>
        </w:rPr>
        <w:t>d</w:t>
      </w:r>
      <w:r w:rsidRPr="00211C4D">
        <w:rPr>
          <w:vertAlign w:val="subscript"/>
        </w:rPr>
        <w:t>2</w:t>
      </w:r>
      <w:r w:rsidRPr="00211C4D">
        <w:t xml:space="preserve"> = 17</w:t>
      </w:r>
      <w:r>
        <w:t xml:space="preserve">мм; </w:t>
      </w:r>
      <w:r w:rsidRPr="004C5283">
        <w:rPr>
          <w:i/>
          <w:lang w:val="en-US"/>
        </w:rPr>
        <w:t>d</w:t>
      </w:r>
      <w:r>
        <w:rPr>
          <w:vertAlign w:val="subscript"/>
        </w:rPr>
        <w:t>3</w:t>
      </w:r>
      <w:r w:rsidRPr="00211C4D">
        <w:t xml:space="preserve"> = 1</w:t>
      </w:r>
      <w:r>
        <w:t>5,5мм;</w:t>
      </w:r>
      <w:r w:rsidRPr="004C5283">
        <w:t xml:space="preserve"> </w:t>
      </w:r>
    </w:p>
    <w:p w:rsidR="00211C4D" w:rsidRDefault="00211C4D" w:rsidP="00211C4D">
      <w:pPr>
        <w:spacing w:after="0"/>
        <w:ind w:left="4820"/>
        <w:jc w:val="both"/>
      </w:pPr>
    </w:p>
    <w:p w:rsidR="005A2819" w:rsidRDefault="005A2819" w:rsidP="00211C4D">
      <w:pPr>
        <w:spacing w:after="0"/>
        <w:ind w:left="4820"/>
        <w:jc w:val="both"/>
      </w:pPr>
    </w:p>
    <w:p w:rsidR="005A2819" w:rsidRDefault="005A2819" w:rsidP="00211C4D">
      <w:pPr>
        <w:spacing w:after="0"/>
        <w:ind w:left="4820"/>
        <w:jc w:val="both"/>
      </w:pPr>
    </w:p>
    <w:p w:rsidR="00550A8B" w:rsidRDefault="00550A8B" w:rsidP="00211C4D">
      <w:pPr>
        <w:spacing w:after="0"/>
        <w:ind w:left="4820"/>
        <w:jc w:val="both"/>
      </w:pPr>
    </w:p>
    <w:p w:rsidR="00550A8B" w:rsidRDefault="00550A8B" w:rsidP="00211C4D">
      <w:pPr>
        <w:spacing w:after="0"/>
        <w:ind w:left="4820"/>
        <w:jc w:val="both"/>
      </w:pPr>
    </w:p>
    <w:p w:rsidR="00550A8B" w:rsidRDefault="00550A8B" w:rsidP="00211C4D">
      <w:pPr>
        <w:spacing w:after="0"/>
        <w:ind w:left="4820"/>
        <w:jc w:val="both"/>
      </w:pPr>
    </w:p>
    <w:p w:rsidR="0001580C" w:rsidRDefault="0001580C" w:rsidP="00211C4D">
      <w:pPr>
        <w:spacing w:after="0"/>
        <w:ind w:left="4820"/>
        <w:jc w:val="both"/>
      </w:pPr>
    </w:p>
    <w:p w:rsidR="0001580C" w:rsidRDefault="0001580C" w:rsidP="00211C4D">
      <w:pPr>
        <w:spacing w:after="0"/>
        <w:ind w:left="4820"/>
        <w:jc w:val="both"/>
      </w:pPr>
    </w:p>
    <w:p w:rsidR="009B5979" w:rsidRDefault="009B5979" w:rsidP="00211C4D">
      <w:pPr>
        <w:spacing w:after="0"/>
        <w:ind w:left="4820"/>
        <w:jc w:val="both"/>
      </w:pPr>
      <w:r>
        <w:rPr>
          <w:noProof/>
          <w:lang w:eastAsia="ru-RU"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1018540</wp:posOffset>
            </wp:positionH>
            <wp:positionV relativeFrom="paragraph">
              <wp:posOffset>43815</wp:posOffset>
            </wp:positionV>
            <wp:extent cx="1419860" cy="2297430"/>
            <wp:effectExtent l="19050" t="0" r="8890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860" cy="2297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A2819" w:rsidRDefault="005A2819" w:rsidP="005A2819">
      <w:pPr>
        <w:spacing w:after="0"/>
      </w:pPr>
      <w:r w:rsidRPr="00211C4D">
        <w:rPr>
          <w:u w:val="single"/>
        </w:rPr>
        <w:t>Задача – ВМ</w:t>
      </w:r>
      <w:r>
        <w:t>-5:</w:t>
      </w:r>
      <w:r w:rsidRPr="005A2819">
        <w:t xml:space="preserve"> </w:t>
      </w:r>
    </w:p>
    <w:p w:rsidR="005A2819" w:rsidRDefault="005A2819" w:rsidP="00402EAB">
      <w:pPr>
        <w:spacing w:after="0" w:line="240" w:lineRule="auto"/>
        <w:ind w:left="4820"/>
      </w:pPr>
      <w:r>
        <w:t>Проверить</w:t>
      </w:r>
      <w:r w:rsidR="00C77D80">
        <w:t xml:space="preserve">, </w:t>
      </w:r>
      <w:r>
        <w:t xml:space="preserve"> достаточен ли диаметр опорной чашки пресса </w:t>
      </w:r>
      <w:proofErr w:type="gramStart"/>
      <w:r w:rsidRPr="005A2819">
        <w:rPr>
          <w:i/>
          <w:lang w:val="en-US"/>
        </w:rPr>
        <w:t>D</w:t>
      </w:r>
      <w:proofErr w:type="gramEnd"/>
      <w:r>
        <w:rPr>
          <w:vertAlign w:val="subscript"/>
        </w:rPr>
        <w:t>оп</w:t>
      </w:r>
      <w:r>
        <w:t>, чтобы не вызвать повре</w:t>
      </w:r>
      <w:r>
        <w:t>ж</w:t>
      </w:r>
      <w:r>
        <w:t xml:space="preserve">дения контактной поверхности изделия. При необходимости определить нужные размеры чашки. Исходные данные: усилие прессования </w:t>
      </w:r>
      <w:r w:rsidRPr="005A2819">
        <w:rPr>
          <w:i/>
          <w:lang w:val="en-US"/>
        </w:rPr>
        <w:t>F</w:t>
      </w:r>
      <w:r w:rsidRPr="005A2819">
        <w:t xml:space="preserve"> = 30 </w:t>
      </w:r>
      <w:r>
        <w:t>КН; допускаемое давление на контак</w:t>
      </w:r>
      <w:r>
        <w:t>т</w:t>
      </w:r>
      <w:r>
        <w:t xml:space="preserve">ной поверхности </w:t>
      </w:r>
      <w:r w:rsidR="00C77D80">
        <w:t xml:space="preserve">принять равным </w:t>
      </w:r>
      <w:r w:rsidRPr="005A2819">
        <w:t>[</w:t>
      </w:r>
      <w:r w:rsidRPr="005A2819">
        <w:rPr>
          <w:i/>
          <w:lang w:val="en-US"/>
        </w:rPr>
        <w:t>q</w:t>
      </w:r>
      <w:r w:rsidRPr="005A2819">
        <w:t xml:space="preserve">] = 2 </w:t>
      </w:r>
      <w:r>
        <w:t>МПа;</w:t>
      </w:r>
    </w:p>
    <w:p w:rsidR="0001580C" w:rsidRDefault="0001580C" w:rsidP="00402EAB">
      <w:pPr>
        <w:spacing w:after="0" w:line="240" w:lineRule="auto"/>
        <w:ind w:left="4820"/>
      </w:pPr>
    </w:p>
    <w:p w:rsidR="0001580C" w:rsidRDefault="0001580C" w:rsidP="00402EAB">
      <w:pPr>
        <w:spacing w:after="0" w:line="240" w:lineRule="auto"/>
        <w:ind w:left="4820"/>
      </w:pPr>
    </w:p>
    <w:p w:rsidR="0001580C" w:rsidRDefault="0001580C" w:rsidP="00402EAB">
      <w:pPr>
        <w:spacing w:after="0" w:line="240" w:lineRule="auto"/>
        <w:ind w:left="4820"/>
      </w:pPr>
    </w:p>
    <w:p w:rsidR="009B5979" w:rsidRDefault="009B5979" w:rsidP="00402EAB">
      <w:pPr>
        <w:spacing w:after="0" w:line="240" w:lineRule="auto"/>
        <w:ind w:left="4820"/>
      </w:pPr>
    </w:p>
    <w:p w:rsidR="009B5979" w:rsidRDefault="009B5979" w:rsidP="00402EAB">
      <w:pPr>
        <w:spacing w:after="0" w:line="240" w:lineRule="auto"/>
        <w:ind w:left="4820"/>
      </w:pPr>
    </w:p>
    <w:p w:rsidR="009B5979" w:rsidRDefault="009B5979" w:rsidP="00402EAB">
      <w:pPr>
        <w:spacing w:after="0" w:line="240" w:lineRule="auto"/>
        <w:ind w:left="4820"/>
      </w:pPr>
    </w:p>
    <w:p w:rsidR="005A2819" w:rsidRDefault="005A2819" w:rsidP="00402EAB">
      <w:pPr>
        <w:spacing w:after="0" w:line="240" w:lineRule="auto"/>
      </w:pPr>
      <w:r w:rsidRPr="00211C4D">
        <w:rPr>
          <w:u w:val="single"/>
        </w:rPr>
        <w:t>Задача – ВМ</w:t>
      </w:r>
      <w:r>
        <w:t>-6:</w:t>
      </w:r>
      <w:r w:rsidRPr="005A2819">
        <w:t xml:space="preserve"> </w:t>
      </w:r>
    </w:p>
    <w:p w:rsidR="005A2819" w:rsidRDefault="00402EAB" w:rsidP="00402EAB">
      <w:pPr>
        <w:spacing w:after="0" w:line="240" w:lineRule="auto"/>
        <w:ind w:left="4820"/>
        <w:jc w:val="both"/>
      </w:pPr>
      <w:r>
        <w:rPr>
          <w:noProof/>
          <w:lang w:eastAsia="ru-RU"/>
        </w:rPr>
        <w:drawing>
          <wp:anchor distT="0" distB="0" distL="114300" distR="114300" simplePos="0" relativeHeight="251655680" behindDoc="1" locked="0" layoutInCell="1" allowOverlap="1">
            <wp:simplePos x="0" y="0"/>
            <wp:positionH relativeFrom="column">
              <wp:posOffset>223851</wp:posOffset>
            </wp:positionH>
            <wp:positionV relativeFrom="paragraph">
              <wp:posOffset>226556</wp:posOffset>
            </wp:positionV>
            <wp:extent cx="2625853" cy="2210463"/>
            <wp:effectExtent l="19050" t="0" r="3047" b="0"/>
            <wp:wrapNone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6564" cy="22110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A2819">
        <w:t>Гайка 2 грузового домкрата (σ</w:t>
      </w:r>
      <w:r w:rsidR="005A2819">
        <w:rPr>
          <w:vertAlign w:val="subscript"/>
        </w:rPr>
        <w:t>т</w:t>
      </w:r>
      <w:r w:rsidR="005A2819">
        <w:t xml:space="preserve">=147МПа) удерживается от проворачивания в гнезде корпуса 3 установочным винтом 4: Винт М6х12.56 ГОСТ 1482-84, </w:t>
      </w:r>
      <w:proofErr w:type="gramStart"/>
      <w:r w:rsidR="005A2819">
        <w:rPr>
          <w:lang w:val="en-US"/>
        </w:rPr>
        <w:t>d</w:t>
      </w:r>
      <w:proofErr w:type="spellStart"/>
      <w:proofErr w:type="gramEnd"/>
      <w:r w:rsidR="005A2819">
        <w:rPr>
          <w:vertAlign w:val="subscript"/>
        </w:rPr>
        <w:t>ц</w:t>
      </w:r>
      <w:proofErr w:type="spellEnd"/>
      <w:r w:rsidR="005A2819">
        <w:rPr>
          <w:vertAlign w:val="subscript"/>
        </w:rPr>
        <w:t xml:space="preserve"> </w:t>
      </w:r>
      <w:r w:rsidR="005A2819">
        <w:t xml:space="preserve">= 4мм; δ = 2мм; грузоподъемность </w:t>
      </w:r>
      <w:r w:rsidR="005A2819">
        <w:rPr>
          <w:lang w:val="en-US"/>
        </w:rPr>
        <w:t>F</w:t>
      </w:r>
      <w:r w:rsidR="005A2819" w:rsidRPr="005A2819">
        <w:t xml:space="preserve">=45 </w:t>
      </w:r>
      <w:r w:rsidR="005A2819">
        <w:t xml:space="preserve">КН; коэффициент трения "винт-гайка"  </w:t>
      </w:r>
      <w:r w:rsidR="005A2819">
        <w:rPr>
          <w:lang w:val="en-US"/>
        </w:rPr>
        <w:t>f</w:t>
      </w:r>
      <w:r w:rsidR="005A2819">
        <w:rPr>
          <w:vertAlign w:val="subscript"/>
        </w:rPr>
        <w:t>В-Г</w:t>
      </w:r>
      <w:r w:rsidR="005A2819">
        <w:t xml:space="preserve"> =0,17. </w:t>
      </w:r>
    </w:p>
    <w:p w:rsidR="005A2819" w:rsidRDefault="005A2819" w:rsidP="00402EAB">
      <w:pPr>
        <w:spacing w:after="0" w:line="240" w:lineRule="auto"/>
        <w:ind w:left="4820"/>
        <w:jc w:val="both"/>
      </w:pPr>
      <w:r>
        <w:t xml:space="preserve">Остальные размеры – </w:t>
      </w:r>
      <w:proofErr w:type="gramStart"/>
      <w:r>
        <w:t>см</w:t>
      </w:r>
      <w:proofErr w:type="gramEnd"/>
      <w:r>
        <w:t>. на рисунке. Трением между гайкой и корпусом допустимо  прене</w:t>
      </w:r>
      <w:r>
        <w:t>б</w:t>
      </w:r>
      <w:r>
        <w:t>речь.</w:t>
      </w:r>
    </w:p>
    <w:p w:rsidR="00EE55F1" w:rsidRDefault="006A7C51" w:rsidP="009B5979">
      <w:pPr>
        <w:spacing w:after="0"/>
        <w:ind w:left="4820"/>
        <w:jc w:val="both"/>
      </w:pPr>
      <w:r>
        <w:t>Проверить</w:t>
      </w:r>
      <w:r w:rsidR="005A2819">
        <w:t xml:space="preserve"> работоспособность соединения "установочный винт – гайка"</w:t>
      </w:r>
    </w:p>
    <w:p w:rsidR="00EE55F1" w:rsidRDefault="00EE55F1" w:rsidP="005A2819">
      <w:pPr>
        <w:spacing w:after="0"/>
        <w:jc w:val="both"/>
      </w:pPr>
    </w:p>
    <w:p w:rsidR="00EE55F1" w:rsidRDefault="00EE55F1" w:rsidP="005A2819">
      <w:pPr>
        <w:spacing w:after="0"/>
        <w:jc w:val="both"/>
      </w:pPr>
    </w:p>
    <w:p w:rsidR="00EE55F1" w:rsidRDefault="00EE55F1" w:rsidP="005A2819">
      <w:pPr>
        <w:spacing w:after="0"/>
        <w:jc w:val="both"/>
      </w:pPr>
    </w:p>
    <w:p w:rsidR="00EE55F1" w:rsidRDefault="00EE55F1" w:rsidP="005A2819">
      <w:pPr>
        <w:spacing w:after="0"/>
        <w:jc w:val="both"/>
      </w:pPr>
    </w:p>
    <w:p w:rsidR="00EE55F1" w:rsidRDefault="00EE55F1" w:rsidP="00EE55F1">
      <w:pPr>
        <w:spacing w:after="0"/>
        <w:ind w:left="4536"/>
        <w:jc w:val="both"/>
      </w:pPr>
    </w:p>
    <w:p w:rsidR="00B76281" w:rsidRDefault="00B76281" w:rsidP="00B76281">
      <w:pPr>
        <w:ind w:firstLine="900"/>
        <w:jc w:val="both"/>
        <w:rPr>
          <w:sz w:val="28"/>
        </w:rPr>
      </w:pPr>
      <w:r>
        <w:rPr>
          <w:sz w:val="28"/>
        </w:rPr>
        <w:lastRenderedPageBreak/>
        <w:t xml:space="preserve">Винтовая стяжка имеет правую и левую резьбу </w:t>
      </w:r>
      <w:r w:rsidRPr="00E65059">
        <w:rPr>
          <w:b/>
          <w:i/>
          <w:sz w:val="28"/>
          <w:lang w:val="en-US"/>
        </w:rPr>
        <w:t>M</w:t>
      </w:r>
      <w:r w:rsidRPr="00E65059">
        <w:rPr>
          <w:b/>
          <w:sz w:val="28"/>
        </w:rPr>
        <w:t>16</w:t>
      </w:r>
      <w:r w:rsidRPr="00E65059">
        <w:rPr>
          <w:b/>
          <w:sz w:val="28"/>
          <w:lang w:val="en-US"/>
        </w:rPr>
        <w:t>x</w:t>
      </w:r>
      <w:r w:rsidRPr="00E65059">
        <w:rPr>
          <w:b/>
          <w:sz w:val="28"/>
        </w:rPr>
        <w:t>2,0</w:t>
      </w:r>
      <w:r>
        <w:rPr>
          <w:sz w:val="28"/>
        </w:rPr>
        <w:t xml:space="preserve">, внутренний диаметр резьбы </w:t>
      </w:r>
      <w:r w:rsidRPr="00E65059">
        <w:rPr>
          <w:b/>
          <w:i/>
          <w:sz w:val="28"/>
          <w:lang w:val="en-US"/>
        </w:rPr>
        <w:t>d</w:t>
      </w:r>
      <w:r w:rsidRPr="00E65059">
        <w:rPr>
          <w:b/>
          <w:sz w:val="28"/>
          <w:vertAlign w:val="subscript"/>
        </w:rPr>
        <w:t>1</w:t>
      </w:r>
      <w:r w:rsidRPr="00E65059">
        <w:rPr>
          <w:b/>
          <w:sz w:val="28"/>
        </w:rPr>
        <w:t xml:space="preserve"> = 13,84</w:t>
      </w:r>
      <w:r>
        <w:rPr>
          <w:sz w:val="28"/>
        </w:rPr>
        <w:t xml:space="preserve"> мм, средний диаметр резьбы </w:t>
      </w:r>
      <w:r w:rsidRPr="00E65059">
        <w:rPr>
          <w:b/>
          <w:i/>
          <w:sz w:val="28"/>
          <w:lang w:val="en-US"/>
        </w:rPr>
        <w:t>d</w:t>
      </w:r>
      <w:r w:rsidRPr="00E65059">
        <w:rPr>
          <w:b/>
          <w:sz w:val="28"/>
          <w:vertAlign w:val="subscript"/>
        </w:rPr>
        <w:t>2</w:t>
      </w:r>
      <w:r w:rsidRPr="00E65059">
        <w:rPr>
          <w:b/>
          <w:sz w:val="28"/>
        </w:rPr>
        <w:t xml:space="preserve"> = 14,7</w:t>
      </w:r>
      <w:r>
        <w:rPr>
          <w:sz w:val="28"/>
        </w:rPr>
        <w:t xml:space="preserve"> мм, коэффиц</w:t>
      </w:r>
      <w:r>
        <w:rPr>
          <w:sz w:val="28"/>
        </w:rPr>
        <w:t>и</w:t>
      </w:r>
      <w:r>
        <w:rPr>
          <w:sz w:val="28"/>
        </w:rPr>
        <w:t>ент трения в рез</w:t>
      </w:r>
      <w:r>
        <w:rPr>
          <w:sz w:val="28"/>
        </w:rPr>
        <w:t>ь</w:t>
      </w:r>
      <w:r>
        <w:rPr>
          <w:sz w:val="28"/>
        </w:rPr>
        <w:t xml:space="preserve">бе принять равным </w:t>
      </w:r>
      <w:r w:rsidRPr="00E65059">
        <w:rPr>
          <w:b/>
          <w:i/>
          <w:sz w:val="28"/>
          <w:lang w:val="en-US"/>
        </w:rPr>
        <w:t>f</w:t>
      </w:r>
      <w:r w:rsidRPr="00E65059">
        <w:rPr>
          <w:b/>
          <w:i/>
          <w:sz w:val="28"/>
        </w:rPr>
        <w:t xml:space="preserve"> = </w:t>
      </w:r>
      <w:r w:rsidRPr="00E65059">
        <w:rPr>
          <w:b/>
          <w:sz w:val="28"/>
        </w:rPr>
        <w:t>0,2.</w:t>
      </w:r>
    </w:p>
    <w:p w:rsidR="00B76281" w:rsidRDefault="00B76281" w:rsidP="00B76281">
      <w:pPr>
        <w:ind w:left="4678" w:firstLine="567"/>
        <w:jc w:val="both"/>
        <w:rPr>
          <w:sz w:val="28"/>
        </w:rPr>
      </w:pPr>
      <w:r>
        <w:rPr>
          <w:noProof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9pt;margin-top:1.8pt;width:224.4pt;height:76.5pt;z-index:-251656192">
            <v:imagedata r:id="rId12" o:title=""/>
          </v:shape>
          <o:OLEObject Type="Embed" ProgID="" ShapeID="_x0000_s1026" DrawAspect="Content" ObjectID="_1472016735" r:id="rId13"/>
        </w:pict>
      </w:r>
    </w:p>
    <w:p w:rsidR="00B76281" w:rsidRPr="00BE1D4F" w:rsidRDefault="00B76281" w:rsidP="00B76281">
      <w:pPr>
        <w:ind w:left="4678" w:firstLine="567"/>
        <w:jc w:val="both"/>
        <w:rPr>
          <w:sz w:val="28"/>
        </w:rPr>
      </w:pPr>
      <w:r w:rsidRPr="00B3042F">
        <w:rPr>
          <w:b/>
          <w:sz w:val="28"/>
        </w:rPr>
        <w:t>Определить усилие на рукоятке</w:t>
      </w:r>
      <w:r>
        <w:rPr>
          <w:sz w:val="28"/>
        </w:rPr>
        <w:t>, полагая, что ее длина</w:t>
      </w:r>
      <w:r w:rsidRPr="00E65059">
        <w:rPr>
          <w:sz w:val="28"/>
        </w:rPr>
        <w:t xml:space="preserve"> </w:t>
      </w:r>
      <w:proofErr w:type="gramStart"/>
      <w:r w:rsidRPr="00E65059">
        <w:rPr>
          <w:b/>
          <w:i/>
          <w:sz w:val="28"/>
          <w:lang w:val="en-US"/>
        </w:rPr>
        <w:t>L</w:t>
      </w:r>
      <w:proofErr w:type="spellStart"/>
      <w:proofErr w:type="gramEnd"/>
      <w:r w:rsidRPr="00E65059">
        <w:rPr>
          <w:b/>
          <w:sz w:val="28"/>
          <w:vertAlign w:val="subscript"/>
        </w:rPr>
        <w:t>р</w:t>
      </w:r>
      <w:proofErr w:type="spellEnd"/>
      <w:r>
        <w:rPr>
          <w:sz w:val="28"/>
        </w:rPr>
        <w:t xml:space="preserve"> равна </w:t>
      </w:r>
      <w:r w:rsidRPr="00E65059">
        <w:rPr>
          <w:b/>
          <w:sz w:val="28"/>
        </w:rPr>
        <w:t xml:space="preserve">400 </w:t>
      </w:r>
      <w:r>
        <w:rPr>
          <w:sz w:val="28"/>
        </w:rPr>
        <w:t>мм, а осевое у</w:t>
      </w:r>
      <w:r w:rsidRPr="00BE1D4F">
        <w:rPr>
          <w:sz w:val="28"/>
        </w:rPr>
        <w:t xml:space="preserve">силие на </w:t>
      </w:r>
      <w:r w:rsidRPr="001A49A7">
        <w:rPr>
          <w:b/>
          <w:sz w:val="28"/>
          <w:lang w:val="en-US"/>
        </w:rPr>
        <w:t>F</w:t>
      </w:r>
      <w:r w:rsidRPr="001A49A7">
        <w:rPr>
          <w:b/>
          <w:sz w:val="28"/>
        </w:rPr>
        <w:t>=20</w:t>
      </w:r>
      <w:r w:rsidRPr="00BE1D4F">
        <w:rPr>
          <w:sz w:val="28"/>
        </w:rPr>
        <w:t xml:space="preserve"> </w:t>
      </w:r>
      <w:r>
        <w:rPr>
          <w:sz w:val="28"/>
        </w:rPr>
        <w:t>КН.</w:t>
      </w:r>
    </w:p>
    <w:p w:rsidR="00B76281" w:rsidRDefault="00B76281" w:rsidP="00B76281">
      <w:pPr>
        <w:ind w:left="4678" w:firstLine="567"/>
        <w:jc w:val="both"/>
        <w:rPr>
          <w:sz w:val="28"/>
        </w:rPr>
      </w:pPr>
    </w:p>
    <w:p w:rsidR="00B76281" w:rsidRDefault="00B76281" w:rsidP="00B76281">
      <w:pPr>
        <w:ind w:firstLine="720"/>
        <w:jc w:val="both"/>
        <w:rPr>
          <w:sz w:val="28"/>
        </w:rPr>
      </w:pPr>
    </w:p>
    <w:p w:rsidR="00EE55F1" w:rsidRPr="00211C4D" w:rsidRDefault="00EE55F1" w:rsidP="00EE55F1">
      <w:pPr>
        <w:spacing w:after="0"/>
        <w:ind w:left="4536"/>
        <w:jc w:val="both"/>
      </w:pPr>
    </w:p>
    <w:sectPr w:rsidR="00EE55F1" w:rsidRPr="00211C4D" w:rsidSect="00144CB0">
      <w:footerReference w:type="default" r:id="rId14"/>
      <w:pgSz w:w="11906" w:h="16838"/>
      <w:pgMar w:top="1134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6EFC" w:rsidRDefault="00A56EFC" w:rsidP="00EE55F1">
      <w:pPr>
        <w:spacing w:after="0" w:line="240" w:lineRule="auto"/>
      </w:pPr>
      <w:r>
        <w:separator/>
      </w:r>
    </w:p>
  </w:endnote>
  <w:endnote w:type="continuationSeparator" w:id="0">
    <w:p w:rsidR="00A56EFC" w:rsidRDefault="00A56EFC" w:rsidP="00EE55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37469"/>
      <w:docPartObj>
        <w:docPartGallery w:val="Page Numbers (Bottom of Page)"/>
        <w:docPartUnique/>
      </w:docPartObj>
    </w:sdtPr>
    <w:sdtContent>
      <w:p w:rsidR="00EE55F1" w:rsidRDefault="00361C41">
        <w:pPr>
          <w:pStyle w:val="a7"/>
          <w:jc w:val="right"/>
        </w:pPr>
        <w:fldSimple w:instr=" PAGE   \* MERGEFORMAT ">
          <w:r w:rsidR="00B76281">
            <w:rPr>
              <w:noProof/>
            </w:rPr>
            <w:t>2</w:t>
          </w:r>
        </w:fldSimple>
      </w:p>
    </w:sdtContent>
  </w:sdt>
  <w:p w:rsidR="00EE55F1" w:rsidRDefault="00EE55F1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6EFC" w:rsidRDefault="00A56EFC" w:rsidP="00EE55F1">
      <w:pPr>
        <w:spacing w:after="0" w:line="240" w:lineRule="auto"/>
      </w:pPr>
      <w:r>
        <w:separator/>
      </w:r>
    </w:p>
  </w:footnote>
  <w:footnote w:type="continuationSeparator" w:id="0">
    <w:p w:rsidR="00A56EFC" w:rsidRDefault="00A56EFC" w:rsidP="00EE55F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11C4D"/>
    <w:rsid w:val="0001580C"/>
    <w:rsid w:val="000D43DB"/>
    <w:rsid w:val="00112437"/>
    <w:rsid w:val="00144CB0"/>
    <w:rsid w:val="001E7147"/>
    <w:rsid w:val="00211C4D"/>
    <w:rsid w:val="00320ADF"/>
    <w:rsid w:val="00361C41"/>
    <w:rsid w:val="003932ED"/>
    <w:rsid w:val="003C2C1F"/>
    <w:rsid w:val="00402EAB"/>
    <w:rsid w:val="004B498E"/>
    <w:rsid w:val="004C5283"/>
    <w:rsid w:val="00513137"/>
    <w:rsid w:val="00531A62"/>
    <w:rsid w:val="00550A8B"/>
    <w:rsid w:val="005A1C05"/>
    <w:rsid w:val="005A2819"/>
    <w:rsid w:val="006A7C51"/>
    <w:rsid w:val="00765838"/>
    <w:rsid w:val="0080120B"/>
    <w:rsid w:val="008F1E45"/>
    <w:rsid w:val="00932782"/>
    <w:rsid w:val="009B5979"/>
    <w:rsid w:val="00A029C7"/>
    <w:rsid w:val="00A56EFC"/>
    <w:rsid w:val="00AE12A8"/>
    <w:rsid w:val="00B76281"/>
    <w:rsid w:val="00C26F61"/>
    <w:rsid w:val="00C62293"/>
    <w:rsid w:val="00C77D80"/>
    <w:rsid w:val="00DA4546"/>
    <w:rsid w:val="00EA4387"/>
    <w:rsid w:val="00EC3EDC"/>
    <w:rsid w:val="00EE55F1"/>
    <w:rsid w:val="00F11EDC"/>
    <w:rsid w:val="00F926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1C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1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1C4D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EE55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E55F1"/>
  </w:style>
  <w:style w:type="paragraph" w:styleId="a7">
    <w:name w:val="footer"/>
    <w:basedOn w:val="a"/>
    <w:link w:val="a8"/>
    <w:uiPriority w:val="99"/>
    <w:unhideWhenUsed/>
    <w:rsid w:val="00EE55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E55F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wmf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76251DA-0008-4699-8F27-5C13E39D87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681</TotalTime>
  <Pages>3</Pages>
  <Words>352</Words>
  <Characters>2009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House</Company>
  <LinksUpToDate>false</LinksUpToDate>
  <CharactersWithSpaces>2357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 e v - 49</dc:creator>
  <cp:keywords/>
  <dc:description/>
  <cp:lastModifiedBy>z e v - 49</cp:lastModifiedBy>
  <cp:revision>17</cp:revision>
  <cp:lastPrinted>2014-01-24T12:04:00Z</cp:lastPrinted>
  <dcterms:created xsi:type="dcterms:W3CDTF">2013-12-15T08:35:00Z</dcterms:created>
  <dcterms:modified xsi:type="dcterms:W3CDTF">2014-09-12T04:46:00Z</dcterms:modified>
</cp:coreProperties>
</file>